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489B5" w14:textId="3A55E93E" w:rsidR="00AD3042" w:rsidRDefault="00AD3042" w:rsidP="00AD3042">
      <w:pPr>
        <w:pStyle w:val="Heading1"/>
        <w:jc w:val="center"/>
        <w:rPr>
          <w:b/>
          <w:bCs/>
        </w:rPr>
      </w:pPr>
      <w:bookmarkStart w:id="0" w:name="anxiety-hierarchy-worksheet"/>
      <w:r w:rsidRPr="00AD3042">
        <w:rPr>
          <w:b/>
          <w:bCs/>
        </w:rPr>
        <w:t>Anxiety Hierarchy Worksheet</w:t>
      </w:r>
    </w:p>
    <w:p w14:paraId="620F3697" w14:textId="0EC3F898" w:rsidR="0031010E" w:rsidRDefault="00000000">
      <w:pPr>
        <w:pStyle w:val="FirstParagraph"/>
      </w:pPr>
      <w:r>
        <w:rPr>
          <w:b/>
          <w:bCs/>
        </w:rPr>
        <w:t>Purpose:</w:t>
      </w:r>
      <w:r>
        <w:t xml:space="preserve"> This worksheet helps you gradually face anxiety-provoking situations by organizing them from least to most distressing. This is commonly used in Exposure and Response Prevention (ERP).</w:t>
      </w:r>
    </w:p>
    <w:p w14:paraId="7CAE26DA" w14:textId="77777777" w:rsidR="0031010E" w:rsidRDefault="00000000">
      <w:r>
        <w:pict w14:anchorId="296819E4">
          <v:rect id="_x0000_i1025" style="width:0;height:1.5pt" o:hralign="center" o:hrstd="t" o:hr="t"/>
        </w:pict>
      </w:r>
    </w:p>
    <w:p w14:paraId="40157DE5" w14:textId="77777777" w:rsidR="0031010E" w:rsidRDefault="00000000">
      <w:pPr>
        <w:pStyle w:val="Heading2"/>
      </w:pPr>
      <w:bookmarkStart w:id="1" w:name="step-1-identify-your-fear-theme"/>
      <w:r>
        <w:t>Step 1: Identify Your Fear Theme</w:t>
      </w:r>
    </w:p>
    <w:p w14:paraId="138B880C" w14:textId="77777777" w:rsidR="0031010E" w:rsidRDefault="00000000">
      <w:pPr>
        <w:pStyle w:val="FirstParagraph"/>
      </w:pPr>
      <w:r>
        <w:rPr>
          <w:i/>
          <w:iCs/>
        </w:rPr>
        <w:t>What is the main fear or situation you are working on?</w:t>
      </w:r>
    </w:p>
    <w:p w14:paraId="6AEEDD45" w14:textId="77777777" w:rsidR="0031010E" w:rsidRDefault="00000000">
      <w:pPr>
        <w:pStyle w:val="BodyText"/>
      </w:pPr>
      <w:r>
        <w:t>Fear Theme: ________________________________________________</w:t>
      </w:r>
    </w:p>
    <w:p w14:paraId="68AB80A6" w14:textId="77777777" w:rsidR="0031010E" w:rsidRDefault="00000000">
      <w:pPr>
        <w:pStyle w:val="BodyText"/>
      </w:pPr>
      <w:r>
        <w:t>Examples: - Grocery stores / crowded places - Making mistakes in public - Social interactions - Driving</w:t>
      </w:r>
    </w:p>
    <w:p w14:paraId="16733F64" w14:textId="77777777" w:rsidR="0031010E" w:rsidRDefault="00000000">
      <w:r>
        <w:pict w14:anchorId="19B61420">
          <v:rect id="_x0000_i1026" style="width:0;height:1.5pt" o:hralign="center" o:hrstd="t" o:hr="t"/>
        </w:pict>
      </w:r>
    </w:p>
    <w:p w14:paraId="5E53A60F" w14:textId="77777777" w:rsidR="0031010E" w:rsidRDefault="00000000">
      <w:pPr>
        <w:pStyle w:val="Heading2"/>
      </w:pPr>
      <w:bookmarkStart w:id="2" w:name="step-2-list-anxietyprovoking-situations"/>
      <w:bookmarkEnd w:id="1"/>
      <w:r>
        <w:t>Step 2: List Anxiety‑Provoking Situations</w:t>
      </w:r>
    </w:p>
    <w:p w14:paraId="4A167945" w14:textId="77777777" w:rsidR="0031010E" w:rsidRDefault="00000000">
      <w:pPr>
        <w:pStyle w:val="FirstParagraph"/>
      </w:pPr>
      <w:r>
        <w:t>Think of specific situations related to your fear. Be as detailed and concrete as possible.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019"/>
        <w:gridCol w:w="1952"/>
      </w:tblGrid>
      <w:tr w:rsidR="0031010E" w14:paraId="7AD840B5" w14:textId="77777777" w:rsidTr="003101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B373484" w14:textId="77777777" w:rsidR="0031010E" w:rsidRDefault="00000000">
            <w:pPr>
              <w:pStyle w:val="Compact"/>
            </w:pPr>
            <w:r>
              <w:t>Situation / Trigger</w:t>
            </w:r>
          </w:p>
        </w:tc>
        <w:tc>
          <w:tcPr>
            <w:tcW w:w="0" w:type="auto"/>
          </w:tcPr>
          <w:p w14:paraId="6FE68DBB" w14:textId="77777777" w:rsidR="0031010E" w:rsidRDefault="00000000">
            <w:pPr>
              <w:pStyle w:val="Compact"/>
            </w:pPr>
            <w:r>
              <w:t>Brief Description</w:t>
            </w:r>
          </w:p>
        </w:tc>
      </w:tr>
      <w:tr w:rsidR="0031010E" w14:paraId="20D8436A" w14:textId="77777777">
        <w:tc>
          <w:tcPr>
            <w:tcW w:w="0" w:type="auto"/>
          </w:tcPr>
          <w:p w14:paraId="553750AB" w14:textId="77777777" w:rsidR="0031010E" w:rsidRDefault="00000000">
            <w:pPr>
              <w:pStyle w:val="Compact"/>
            </w:pPr>
            <w:r>
              <w:t>1.</w:t>
            </w:r>
          </w:p>
        </w:tc>
        <w:tc>
          <w:tcPr>
            <w:tcW w:w="0" w:type="auto"/>
          </w:tcPr>
          <w:p w14:paraId="461EA622" w14:textId="77777777" w:rsidR="0031010E" w:rsidRDefault="0031010E">
            <w:pPr>
              <w:pStyle w:val="Compact"/>
            </w:pPr>
          </w:p>
        </w:tc>
      </w:tr>
      <w:tr w:rsidR="0031010E" w14:paraId="2EC13D47" w14:textId="77777777">
        <w:tc>
          <w:tcPr>
            <w:tcW w:w="0" w:type="auto"/>
          </w:tcPr>
          <w:p w14:paraId="239F03EA" w14:textId="77777777" w:rsidR="0031010E" w:rsidRDefault="00000000">
            <w:pPr>
              <w:pStyle w:val="Compact"/>
            </w:pPr>
            <w:r>
              <w:t>2.</w:t>
            </w:r>
          </w:p>
        </w:tc>
        <w:tc>
          <w:tcPr>
            <w:tcW w:w="0" w:type="auto"/>
          </w:tcPr>
          <w:p w14:paraId="2665E9A6" w14:textId="77777777" w:rsidR="0031010E" w:rsidRDefault="0031010E">
            <w:pPr>
              <w:pStyle w:val="Compact"/>
            </w:pPr>
          </w:p>
        </w:tc>
      </w:tr>
      <w:tr w:rsidR="0031010E" w14:paraId="270A63AD" w14:textId="77777777">
        <w:tc>
          <w:tcPr>
            <w:tcW w:w="0" w:type="auto"/>
          </w:tcPr>
          <w:p w14:paraId="46589A92" w14:textId="77777777" w:rsidR="0031010E" w:rsidRDefault="00000000">
            <w:pPr>
              <w:pStyle w:val="Compact"/>
            </w:pPr>
            <w:r>
              <w:t>3.</w:t>
            </w:r>
          </w:p>
        </w:tc>
        <w:tc>
          <w:tcPr>
            <w:tcW w:w="0" w:type="auto"/>
          </w:tcPr>
          <w:p w14:paraId="502E9B58" w14:textId="77777777" w:rsidR="0031010E" w:rsidRDefault="0031010E">
            <w:pPr>
              <w:pStyle w:val="Compact"/>
            </w:pPr>
          </w:p>
        </w:tc>
      </w:tr>
      <w:tr w:rsidR="0031010E" w14:paraId="73991D0B" w14:textId="77777777">
        <w:tc>
          <w:tcPr>
            <w:tcW w:w="0" w:type="auto"/>
          </w:tcPr>
          <w:p w14:paraId="549E9C1E" w14:textId="77777777" w:rsidR="0031010E" w:rsidRDefault="00000000">
            <w:pPr>
              <w:pStyle w:val="Compact"/>
            </w:pPr>
            <w:r>
              <w:t>4.</w:t>
            </w:r>
          </w:p>
        </w:tc>
        <w:tc>
          <w:tcPr>
            <w:tcW w:w="0" w:type="auto"/>
          </w:tcPr>
          <w:p w14:paraId="63D8148C" w14:textId="77777777" w:rsidR="0031010E" w:rsidRDefault="0031010E">
            <w:pPr>
              <w:pStyle w:val="Compact"/>
            </w:pPr>
          </w:p>
        </w:tc>
      </w:tr>
      <w:tr w:rsidR="0031010E" w14:paraId="3249BADC" w14:textId="77777777">
        <w:tc>
          <w:tcPr>
            <w:tcW w:w="0" w:type="auto"/>
          </w:tcPr>
          <w:p w14:paraId="53FC1533" w14:textId="77777777" w:rsidR="0031010E" w:rsidRDefault="00000000">
            <w:pPr>
              <w:pStyle w:val="Compact"/>
            </w:pPr>
            <w:r>
              <w:t>5.</w:t>
            </w:r>
          </w:p>
        </w:tc>
        <w:tc>
          <w:tcPr>
            <w:tcW w:w="0" w:type="auto"/>
          </w:tcPr>
          <w:p w14:paraId="08C61614" w14:textId="77777777" w:rsidR="0031010E" w:rsidRDefault="0031010E">
            <w:pPr>
              <w:pStyle w:val="Compact"/>
            </w:pPr>
          </w:p>
        </w:tc>
      </w:tr>
      <w:tr w:rsidR="0031010E" w14:paraId="358A6AAF" w14:textId="77777777">
        <w:tc>
          <w:tcPr>
            <w:tcW w:w="0" w:type="auto"/>
          </w:tcPr>
          <w:p w14:paraId="5192493C" w14:textId="77777777" w:rsidR="0031010E" w:rsidRDefault="00000000">
            <w:pPr>
              <w:pStyle w:val="Compact"/>
            </w:pPr>
            <w:r>
              <w:t>6.</w:t>
            </w:r>
          </w:p>
        </w:tc>
        <w:tc>
          <w:tcPr>
            <w:tcW w:w="0" w:type="auto"/>
          </w:tcPr>
          <w:p w14:paraId="74106F4A" w14:textId="77777777" w:rsidR="0031010E" w:rsidRDefault="0031010E">
            <w:pPr>
              <w:pStyle w:val="Compact"/>
            </w:pPr>
          </w:p>
        </w:tc>
      </w:tr>
      <w:tr w:rsidR="0031010E" w14:paraId="058D698C" w14:textId="77777777">
        <w:tc>
          <w:tcPr>
            <w:tcW w:w="0" w:type="auto"/>
          </w:tcPr>
          <w:p w14:paraId="1A2B9EB5" w14:textId="77777777" w:rsidR="0031010E" w:rsidRDefault="00000000">
            <w:pPr>
              <w:pStyle w:val="Compact"/>
            </w:pPr>
            <w:r>
              <w:t>7.</w:t>
            </w:r>
          </w:p>
        </w:tc>
        <w:tc>
          <w:tcPr>
            <w:tcW w:w="0" w:type="auto"/>
          </w:tcPr>
          <w:p w14:paraId="16744525" w14:textId="77777777" w:rsidR="0031010E" w:rsidRDefault="0031010E">
            <w:pPr>
              <w:pStyle w:val="Compact"/>
            </w:pPr>
          </w:p>
        </w:tc>
      </w:tr>
      <w:tr w:rsidR="0031010E" w14:paraId="2303888A" w14:textId="77777777">
        <w:tc>
          <w:tcPr>
            <w:tcW w:w="0" w:type="auto"/>
          </w:tcPr>
          <w:p w14:paraId="1D16CFD1" w14:textId="77777777" w:rsidR="0031010E" w:rsidRDefault="00000000">
            <w:pPr>
              <w:pStyle w:val="Compact"/>
            </w:pPr>
            <w:r>
              <w:t>8.</w:t>
            </w:r>
          </w:p>
        </w:tc>
        <w:tc>
          <w:tcPr>
            <w:tcW w:w="0" w:type="auto"/>
          </w:tcPr>
          <w:p w14:paraId="0F2F41FF" w14:textId="77777777" w:rsidR="0031010E" w:rsidRDefault="0031010E">
            <w:pPr>
              <w:pStyle w:val="Compact"/>
            </w:pPr>
          </w:p>
        </w:tc>
      </w:tr>
      <w:tr w:rsidR="0031010E" w14:paraId="3E5E7B05" w14:textId="77777777">
        <w:tc>
          <w:tcPr>
            <w:tcW w:w="0" w:type="auto"/>
          </w:tcPr>
          <w:p w14:paraId="5999D2C0" w14:textId="77777777" w:rsidR="0031010E" w:rsidRDefault="00000000">
            <w:pPr>
              <w:pStyle w:val="Compact"/>
            </w:pPr>
            <w:r>
              <w:t>9.</w:t>
            </w:r>
          </w:p>
        </w:tc>
        <w:tc>
          <w:tcPr>
            <w:tcW w:w="0" w:type="auto"/>
          </w:tcPr>
          <w:p w14:paraId="7D36E790" w14:textId="77777777" w:rsidR="0031010E" w:rsidRDefault="0031010E">
            <w:pPr>
              <w:pStyle w:val="Compact"/>
            </w:pPr>
          </w:p>
        </w:tc>
      </w:tr>
      <w:tr w:rsidR="0031010E" w14:paraId="53D476E7" w14:textId="77777777">
        <w:tc>
          <w:tcPr>
            <w:tcW w:w="0" w:type="auto"/>
          </w:tcPr>
          <w:p w14:paraId="49A24476" w14:textId="77777777" w:rsidR="0031010E" w:rsidRDefault="00000000">
            <w:pPr>
              <w:pStyle w:val="Compact"/>
            </w:pPr>
            <w:r>
              <w:t>10.</w:t>
            </w:r>
          </w:p>
        </w:tc>
        <w:tc>
          <w:tcPr>
            <w:tcW w:w="0" w:type="auto"/>
          </w:tcPr>
          <w:p w14:paraId="71292DF1" w14:textId="77777777" w:rsidR="0031010E" w:rsidRDefault="0031010E">
            <w:pPr>
              <w:pStyle w:val="Compact"/>
            </w:pPr>
          </w:p>
        </w:tc>
      </w:tr>
    </w:tbl>
    <w:p w14:paraId="18E25B9B" w14:textId="77777777" w:rsidR="0031010E" w:rsidRDefault="00000000">
      <w:r>
        <w:pict w14:anchorId="792ED05C">
          <v:rect id="_x0000_i1027" style="width:0;height:1.5pt" o:hralign="center" o:hrstd="t" o:hr="t"/>
        </w:pict>
      </w:r>
    </w:p>
    <w:p w14:paraId="3EE0FB10" w14:textId="77777777" w:rsidR="0031010E" w:rsidRDefault="00000000">
      <w:pPr>
        <w:pStyle w:val="Heading2"/>
      </w:pPr>
      <w:bookmarkStart w:id="3" w:name="step-3-rate-your-anxiety-suds"/>
      <w:bookmarkEnd w:id="2"/>
      <w:r>
        <w:t>Step 3: Rate Your Anxiety (SUDS)</w:t>
      </w:r>
    </w:p>
    <w:p w14:paraId="580C5FAA" w14:textId="77777777" w:rsidR="0031010E" w:rsidRDefault="00000000">
      <w:pPr>
        <w:pStyle w:val="FirstParagraph"/>
      </w:pPr>
      <w:r>
        <w:t xml:space="preserve">Rate how anxious you expect to feel in each situation using a </w:t>
      </w:r>
      <w:r>
        <w:rPr>
          <w:b/>
          <w:bCs/>
        </w:rPr>
        <w:t>0–10 scale</w:t>
      </w:r>
      <w:r>
        <w:t>.</w:t>
      </w:r>
    </w:p>
    <w:p w14:paraId="6DBEE834" w14:textId="77777777" w:rsidR="0031010E" w:rsidRDefault="00000000">
      <w:pPr>
        <w:pStyle w:val="Compact"/>
        <w:numPr>
          <w:ilvl w:val="0"/>
          <w:numId w:val="2"/>
        </w:numPr>
      </w:pPr>
      <w:r>
        <w:t>0 = No anxiety</w:t>
      </w:r>
    </w:p>
    <w:p w14:paraId="4FDEFEDD" w14:textId="77777777" w:rsidR="0031010E" w:rsidRDefault="00000000">
      <w:pPr>
        <w:pStyle w:val="Compact"/>
        <w:numPr>
          <w:ilvl w:val="0"/>
          <w:numId w:val="2"/>
        </w:numPr>
      </w:pPr>
      <w:r>
        <w:t>10 = Extreme anxiety / panic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148"/>
        <w:gridCol w:w="2892"/>
      </w:tblGrid>
      <w:tr w:rsidR="0031010E" w14:paraId="7D052E36" w14:textId="77777777" w:rsidTr="003101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8E43462" w14:textId="77777777" w:rsidR="0031010E" w:rsidRDefault="00000000">
            <w:pPr>
              <w:pStyle w:val="Compact"/>
            </w:pPr>
            <w:r>
              <w:t>Situation</w:t>
            </w:r>
          </w:p>
        </w:tc>
        <w:tc>
          <w:tcPr>
            <w:tcW w:w="0" w:type="auto"/>
          </w:tcPr>
          <w:p w14:paraId="25BA741C" w14:textId="77777777" w:rsidR="0031010E" w:rsidRDefault="00000000">
            <w:pPr>
              <w:pStyle w:val="Compact"/>
            </w:pPr>
            <w:r>
              <w:t>Anticipated Anxiety (0–10)</w:t>
            </w:r>
          </w:p>
        </w:tc>
      </w:tr>
      <w:tr w:rsidR="0031010E" w14:paraId="3C20BE89" w14:textId="77777777">
        <w:tc>
          <w:tcPr>
            <w:tcW w:w="0" w:type="auto"/>
          </w:tcPr>
          <w:p w14:paraId="4ACAB7DD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5DFC8900" w14:textId="77777777" w:rsidR="0031010E" w:rsidRDefault="0031010E">
            <w:pPr>
              <w:pStyle w:val="Compact"/>
            </w:pPr>
          </w:p>
        </w:tc>
      </w:tr>
      <w:tr w:rsidR="0031010E" w14:paraId="7135D391" w14:textId="77777777">
        <w:tc>
          <w:tcPr>
            <w:tcW w:w="0" w:type="auto"/>
          </w:tcPr>
          <w:p w14:paraId="4F3A5912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0C77F670" w14:textId="77777777" w:rsidR="0031010E" w:rsidRDefault="0031010E">
            <w:pPr>
              <w:pStyle w:val="Compact"/>
            </w:pPr>
          </w:p>
        </w:tc>
      </w:tr>
      <w:tr w:rsidR="0031010E" w14:paraId="45137C52" w14:textId="77777777">
        <w:tc>
          <w:tcPr>
            <w:tcW w:w="0" w:type="auto"/>
          </w:tcPr>
          <w:p w14:paraId="39025A50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2A4F73A0" w14:textId="77777777" w:rsidR="0031010E" w:rsidRDefault="0031010E">
            <w:pPr>
              <w:pStyle w:val="Compact"/>
            </w:pPr>
          </w:p>
        </w:tc>
      </w:tr>
      <w:tr w:rsidR="0031010E" w14:paraId="0949177F" w14:textId="77777777">
        <w:tc>
          <w:tcPr>
            <w:tcW w:w="0" w:type="auto"/>
          </w:tcPr>
          <w:p w14:paraId="17951C4D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4E6B6687" w14:textId="77777777" w:rsidR="0031010E" w:rsidRDefault="0031010E">
            <w:pPr>
              <w:pStyle w:val="Compact"/>
            </w:pPr>
          </w:p>
        </w:tc>
      </w:tr>
      <w:tr w:rsidR="0031010E" w14:paraId="0AD1DB33" w14:textId="77777777">
        <w:tc>
          <w:tcPr>
            <w:tcW w:w="0" w:type="auto"/>
          </w:tcPr>
          <w:p w14:paraId="54171D6E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15D0EAF1" w14:textId="77777777" w:rsidR="0031010E" w:rsidRDefault="0031010E">
            <w:pPr>
              <w:pStyle w:val="Compact"/>
            </w:pPr>
          </w:p>
        </w:tc>
      </w:tr>
    </w:tbl>
    <w:p w14:paraId="2FD2D71F" w14:textId="77777777" w:rsidR="0031010E" w:rsidRDefault="00000000">
      <w:r>
        <w:pict w14:anchorId="13FC573B">
          <v:rect id="_x0000_i1028" style="width:0;height:1.5pt" o:hralign="center" o:hrstd="t" o:hr="t"/>
        </w:pict>
      </w:r>
    </w:p>
    <w:p w14:paraId="46937E74" w14:textId="77777777" w:rsidR="0031010E" w:rsidRDefault="00000000">
      <w:pPr>
        <w:pStyle w:val="Heading2"/>
      </w:pPr>
      <w:bookmarkStart w:id="4" w:name="step-4-order-your-hierarchy"/>
      <w:bookmarkEnd w:id="3"/>
      <w:r>
        <w:lastRenderedPageBreak/>
        <w:t>Step 4: Order Your Hierarchy</w:t>
      </w:r>
    </w:p>
    <w:p w14:paraId="2366F8D7" w14:textId="77777777" w:rsidR="0031010E" w:rsidRDefault="00000000">
      <w:pPr>
        <w:pStyle w:val="FirstParagraph"/>
      </w:pPr>
      <w:r>
        <w:t xml:space="preserve">Reorder the situations from </w:t>
      </w:r>
      <w:r>
        <w:rPr>
          <w:b/>
          <w:bCs/>
        </w:rPr>
        <w:t>lowest to highest anxiety</w:t>
      </w:r>
      <w:r>
        <w:t>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495"/>
        <w:gridCol w:w="1148"/>
        <w:gridCol w:w="1671"/>
      </w:tblGrid>
      <w:tr w:rsidR="0031010E" w14:paraId="1572469B" w14:textId="77777777" w:rsidTr="003101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0651BA2" w14:textId="77777777" w:rsidR="0031010E" w:rsidRDefault="00000000">
            <w:pPr>
              <w:pStyle w:val="Compact"/>
            </w:pPr>
            <w:r>
              <w:t>Rank</w:t>
            </w:r>
          </w:p>
        </w:tc>
        <w:tc>
          <w:tcPr>
            <w:tcW w:w="0" w:type="auto"/>
          </w:tcPr>
          <w:p w14:paraId="01E1F34B" w14:textId="77777777" w:rsidR="0031010E" w:rsidRDefault="00000000">
            <w:pPr>
              <w:pStyle w:val="Compact"/>
            </w:pPr>
            <w:r>
              <w:t>Situation</w:t>
            </w:r>
          </w:p>
        </w:tc>
        <w:tc>
          <w:tcPr>
            <w:tcW w:w="0" w:type="auto"/>
          </w:tcPr>
          <w:p w14:paraId="543F24C4" w14:textId="77777777" w:rsidR="0031010E" w:rsidRDefault="00000000">
            <w:pPr>
              <w:pStyle w:val="Compact"/>
            </w:pPr>
            <w:r>
              <w:t>Anxiety Rating</w:t>
            </w:r>
          </w:p>
        </w:tc>
      </w:tr>
      <w:tr w:rsidR="0031010E" w14:paraId="09007633" w14:textId="77777777">
        <w:tc>
          <w:tcPr>
            <w:tcW w:w="0" w:type="auto"/>
          </w:tcPr>
          <w:p w14:paraId="5C0B52CB" w14:textId="77777777" w:rsidR="0031010E" w:rsidRDefault="00000000">
            <w:pPr>
              <w:pStyle w:val="Compact"/>
            </w:pPr>
            <w:r>
              <w:t>1 (Easiest)</w:t>
            </w:r>
          </w:p>
        </w:tc>
        <w:tc>
          <w:tcPr>
            <w:tcW w:w="0" w:type="auto"/>
          </w:tcPr>
          <w:p w14:paraId="39740F36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34785FD0" w14:textId="77777777" w:rsidR="0031010E" w:rsidRDefault="0031010E">
            <w:pPr>
              <w:pStyle w:val="Compact"/>
            </w:pPr>
          </w:p>
        </w:tc>
      </w:tr>
      <w:tr w:rsidR="0031010E" w14:paraId="4E5E6CDD" w14:textId="77777777">
        <w:tc>
          <w:tcPr>
            <w:tcW w:w="0" w:type="auto"/>
          </w:tcPr>
          <w:p w14:paraId="71C32883" w14:textId="77777777" w:rsidR="0031010E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66F62D50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0D353C7E" w14:textId="77777777" w:rsidR="0031010E" w:rsidRDefault="0031010E">
            <w:pPr>
              <w:pStyle w:val="Compact"/>
            </w:pPr>
          </w:p>
        </w:tc>
      </w:tr>
      <w:tr w:rsidR="0031010E" w14:paraId="5FE4DA24" w14:textId="77777777">
        <w:tc>
          <w:tcPr>
            <w:tcW w:w="0" w:type="auto"/>
          </w:tcPr>
          <w:p w14:paraId="178331E1" w14:textId="77777777" w:rsidR="0031010E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1F1D452E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40F3B147" w14:textId="77777777" w:rsidR="0031010E" w:rsidRDefault="0031010E">
            <w:pPr>
              <w:pStyle w:val="Compact"/>
            </w:pPr>
          </w:p>
        </w:tc>
      </w:tr>
      <w:tr w:rsidR="0031010E" w14:paraId="28F31057" w14:textId="77777777">
        <w:tc>
          <w:tcPr>
            <w:tcW w:w="0" w:type="auto"/>
          </w:tcPr>
          <w:p w14:paraId="69917FC0" w14:textId="77777777" w:rsidR="0031010E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0DDEDF71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3A2E9ABD" w14:textId="77777777" w:rsidR="0031010E" w:rsidRDefault="0031010E">
            <w:pPr>
              <w:pStyle w:val="Compact"/>
            </w:pPr>
          </w:p>
        </w:tc>
      </w:tr>
      <w:tr w:rsidR="0031010E" w14:paraId="0B56B476" w14:textId="77777777">
        <w:tc>
          <w:tcPr>
            <w:tcW w:w="0" w:type="auto"/>
          </w:tcPr>
          <w:p w14:paraId="0FC69E9E" w14:textId="77777777" w:rsidR="0031010E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51BFD20A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46E99DC7" w14:textId="77777777" w:rsidR="0031010E" w:rsidRDefault="0031010E">
            <w:pPr>
              <w:pStyle w:val="Compact"/>
            </w:pPr>
          </w:p>
        </w:tc>
      </w:tr>
      <w:tr w:rsidR="0031010E" w14:paraId="6E974B22" w14:textId="77777777">
        <w:tc>
          <w:tcPr>
            <w:tcW w:w="0" w:type="auto"/>
          </w:tcPr>
          <w:p w14:paraId="1855CC31" w14:textId="77777777" w:rsidR="0031010E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2E87258E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11B88371" w14:textId="77777777" w:rsidR="0031010E" w:rsidRDefault="0031010E">
            <w:pPr>
              <w:pStyle w:val="Compact"/>
            </w:pPr>
          </w:p>
        </w:tc>
      </w:tr>
      <w:tr w:rsidR="0031010E" w14:paraId="623BB484" w14:textId="77777777">
        <w:tc>
          <w:tcPr>
            <w:tcW w:w="0" w:type="auto"/>
          </w:tcPr>
          <w:p w14:paraId="3D2A4353" w14:textId="77777777" w:rsidR="0031010E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19659741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696852C1" w14:textId="77777777" w:rsidR="0031010E" w:rsidRDefault="0031010E">
            <w:pPr>
              <w:pStyle w:val="Compact"/>
            </w:pPr>
          </w:p>
        </w:tc>
      </w:tr>
      <w:tr w:rsidR="0031010E" w14:paraId="44FA8CF9" w14:textId="77777777">
        <w:tc>
          <w:tcPr>
            <w:tcW w:w="0" w:type="auto"/>
          </w:tcPr>
          <w:p w14:paraId="27891634" w14:textId="77777777" w:rsidR="0031010E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51259218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29628E51" w14:textId="77777777" w:rsidR="0031010E" w:rsidRDefault="0031010E">
            <w:pPr>
              <w:pStyle w:val="Compact"/>
            </w:pPr>
          </w:p>
        </w:tc>
      </w:tr>
      <w:tr w:rsidR="0031010E" w14:paraId="7FE03A37" w14:textId="77777777">
        <w:tc>
          <w:tcPr>
            <w:tcW w:w="0" w:type="auto"/>
          </w:tcPr>
          <w:p w14:paraId="5AFEF43D" w14:textId="77777777" w:rsidR="0031010E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01ECA274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6E20EAE5" w14:textId="77777777" w:rsidR="0031010E" w:rsidRDefault="0031010E">
            <w:pPr>
              <w:pStyle w:val="Compact"/>
            </w:pPr>
          </w:p>
        </w:tc>
      </w:tr>
      <w:tr w:rsidR="0031010E" w14:paraId="0ED5F351" w14:textId="77777777">
        <w:tc>
          <w:tcPr>
            <w:tcW w:w="0" w:type="auto"/>
          </w:tcPr>
          <w:p w14:paraId="58265DD2" w14:textId="77777777" w:rsidR="0031010E" w:rsidRDefault="00000000">
            <w:pPr>
              <w:pStyle w:val="Compact"/>
            </w:pPr>
            <w:r>
              <w:t>10 (Hardest)</w:t>
            </w:r>
          </w:p>
        </w:tc>
        <w:tc>
          <w:tcPr>
            <w:tcW w:w="0" w:type="auto"/>
          </w:tcPr>
          <w:p w14:paraId="52EA1548" w14:textId="77777777" w:rsidR="0031010E" w:rsidRDefault="0031010E">
            <w:pPr>
              <w:pStyle w:val="Compact"/>
            </w:pPr>
          </w:p>
        </w:tc>
        <w:tc>
          <w:tcPr>
            <w:tcW w:w="0" w:type="auto"/>
          </w:tcPr>
          <w:p w14:paraId="793F5CBF" w14:textId="77777777" w:rsidR="0031010E" w:rsidRDefault="0031010E">
            <w:pPr>
              <w:pStyle w:val="Compact"/>
            </w:pPr>
          </w:p>
        </w:tc>
      </w:tr>
    </w:tbl>
    <w:p w14:paraId="40E41B81" w14:textId="77777777" w:rsidR="0031010E" w:rsidRDefault="00000000">
      <w:r>
        <w:pict w14:anchorId="52AB2502">
          <v:rect id="_x0000_i1029" style="width:0;height:1.5pt" o:hralign="center" o:hrstd="t" o:hr="t"/>
        </w:pict>
      </w:r>
    </w:p>
    <w:p w14:paraId="09FFFCBB" w14:textId="77777777" w:rsidR="0031010E" w:rsidRDefault="00000000">
      <w:pPr>
        <w:pStyle w:val="Heading2"/>
      </w:pPr>
      <w:bookmarkStart w:id="5" w:name="step-5-exposure-planning"/>
      <w:bookmarkEnd w:id="4"/>
      <w:r>
        <w:t>Step 5: Exposure Planning</w:t>
      </w:r>
    </w:p>
    <w:p w14:paraId="3C8F55BF" w14:textId="77777777" w:rsidR="0031010E" w:rsidRDefault="00000000">
      <w:pPr>
        <w:pStyle w:val="FirstParagraph"/>
      </w:pPr>
      <w:r>
        <w:t xml:space="preserve">Choose </w:t>
      </w:r>
      <w:r>
        <w:rPr>
          <w:b/>
          <w:bCs/>
        </w:rPr>
        <w:t>one or two lower‑level items</w:t>
      </w:r>
      <w:r>
        <w:t xml:space="preserve"> to practice this week.</w:t>
      </w:r>
    </w:p>
    <w:p w14:paraId="61D9429F" w14:textId="77777777" w:rsidR="0031010E" w:rsidRDefault="00000000">
      <w:pPr>
        <w:pStyle w:val="BodyText"/>
      </w:pPr>
      <w:r>
        <w:t>Exposure Task: _____________________________________________</w:t>
      </w:r>
    </w:p>
    <w:p w14:paraId="66DDBD7A" w14:textId="77777777" w:rsidR="0031010E" w:rsidRDefault="00000000">
      <w:pPr>
        <w:pStyle w:val="Compact"/>
        <w:numPr>
          <w:ilvl w:val="0"/>
          <w:numId w:val="3"/>
        </w:numPr>
      </w:pPr>
      <w:r>
        <w:t>How long will I stay in the situation? ______________________</w:t>
      </w:r>
    </w:p>
    <w:p w14:paraId="63BAEADA" w14:textId="77777777" w:rsidR="0031010E" w:rsidRDefault="00000000">
      <w:pPr>
        <w:pStyle w:val="Compact"/>
        <w:numPr>
          <w:ilvl w:val="0"/>
          <w:numId w:val="3"/>
        </w:numPr>
      </w:pPr>
      <w:r>
        <w:t>How often will I practice? _________________________________</w:t>
      </w:r>
    </w:p>
    <w:p w14:paraId="14D09EDD" w14:textId="77777777" w:rsidR="0031010E" w:rsidRDefault="00000000">
      <w:pPr>
        <w:pStyle w:val="FirstParagraph"/>
      </w:pPr>
      <w:r>
        <w:rPr>
          <w:b/>
          <w:bCs/>
        </w:rPr>
        <w:t>Important:</w:t>
      </w:r>
      <w:r>
        <w:t xml:space="preserve"> Stay in the situation until anxiety decreases on its own.</w:t>
      </w:r>
    </w:p>
    <w:p w14:paraId="226B4CD1" w14:textId="77777777" w:rsidR="0031010E" w:rsidRDefault="00000000">
      <w:r>
        <w:pict w14:anchorId="0AB7AEDF">
          <v:rect id="_x0000_i1030" style="width:0;height:1.5pt" o:hralign="center" o:hrstd="t" o:hr="t"/>
        </w:pict>
      </w:r>
    </w:p>
    <w:p w14:paraId="096EC12D" w14:textId="77777777" w:rsidR="0031010E" w:rsidRDefault="00000000">
      <w:pPr>
        <w:pStyle w:val="Heading2"/>
      </w:pPr>
      <w:bookmarkStart w:id="6" w:name="step-6-afterexposure-reflection"/>
      <w:bookmarkEnd w:id="5"/>
      <w:r>
        <w:t>Step 6: After‑Exposure Reflection</w:t>
      </w:r>
    </w:p>
    <w:p w14:paraId="78F58741" w14:textId="77777777" w:rsidR="0031010E" w:rsidRDefault="00000000">
      <w:pPr>
        <w:pStyle w:val="FirstParagraph"/>
      </w:pPr>
      <w:r>
        <w:t>Complete after each exposure.</w:t>
      </w:r>
    </w:p>
    <w:p w14:paraId="7E52B362" w14:textId="77777777" w:rsidR="0031010E" w:rsidRDefault="00000000">
      <w:pPr>
        <w:pStyle w:val="Compact"/>
        <w:numPr>
          <w:ilvl w:val="0"/>
          <w:numId w:val="4"/>
        </w:numPr>
      </w:pPr>
      <w:r>
        <w:t>Peak anxiety level (0–10): _________________________________</w:t>
      </w:r>
    </w:p>
    <w:p w14:paraId="45B8B0A9" w14:textId="77777777" w:rsidR="0031010E" w:rsidRDefault="00000000">
      <w:pPr>
        <w:pStyle w:val="Compact"/>
        <w:numPr>
          <w:ilvl w:val="0"/>
          <w:numId w:val="4"/>
        </w:numPr>
      </w:pPr>
      <w:r>
        <w:t>Anxiety at the end (0–10): _________________________________</w:t>
      </w:r>
    </w:p>
    <w:p w14:paraId="595E1930" w14:textId="77777777" w:rsidR="0031010E" w:rsidRDefault="00000000">
      <w:pPr>
        <w:pStyle w:val="Compact"/>
        <w:numPr>
          <w:ilvl w:val="0"/>
          <w:numId w:val="4"/>
        </w:numPr>
      </w:pPr>
      <w:r>
        <w:t>What did I fear would happen? ______________________________</w:t>
      </w:r>
    </w:p>
    <w:p w14:paraId="09F91F75" w14:textId="77777777" w:rsidR="0031010E" w:rsidRDefault="00000000">
      <w:pPr>
        <w:pStyle w:val="Compact"/>
        <w:numPr>
          <w:ilvl w:val="0"/>
          <w:numId w:val="4"/>
        </w:numPr>
      </w:pPr>
      <w:r>
        <w:t>What actually happened? __________________________________</w:t>
      </w:r>
    </w:p>
    <w:p w14:paraId="353876E3" w14:textId="77777777" w:rsidR="0031010E" w:rsidRDefault="00000000">
      <w:pPr>
        <w:pStyle w:val="Compact"/>
        <w:numPr>
          <w:ilvl w:val="0"/>
          <w:numId w:val="4"/>
        </w:numPr>
      </w:pPr>
      <w:r>
        <w:t>What did I learn? _________________________________________</w:t>
      </w:r>
    </w:p>
    <w:p w14:paraId="5235C2D2" w14:textId="77777777" w:rsidR="0031010E" w:rsidRDefault="00000000">
      <w:r>
        <w:pict w14:anchorId="43BC5F21">
          <v:rect id="_x0000_i1031" style="width:0;height:1.5pt" o:hralign="center" o:hrstd="t" o:hr="t"/>
        </w:pict>
      </w:r>
    </w:p>
    <w:p w14:paraId="737FE2C1" w14:textId="77777777" w:rsidR="0031010E" w:rsidRDefault="00000000">
      <w:pPr>
        <w:pStyle w:val="Heading2"/>
      </w:pPr>
      <w:bookmarkStart w:id="7" w:name="reminders"/>
      <w:bookmarkEnd w:id="6"/>
      <w:r>
        <w:t>Reminders</w:t>
      </w:r>
    </w:p>
    <w:p w14:paraId="0C2AF89B" w14:textId="77777777" w:rsidR="0031010E" w:rsidRDefault="00000000">
      <w:pPr>
        <w:pStyle w:val="Compact"/>
        <w:numPr>
          <w:ilvl w:val="0"/>
          <w:numId w:val="5"/>
        </w:numPr>
      </w:pPr>
      <w:r>
        <w:t>Anxiety rises and falls naturally.</w:t>
      </w:r>
    </w:p>
    <w:p w14:paraId="67901AC3" w14:textId="77777777" w:rsidR="0031010E" w:rsidRDefault="00000000">
      <w:pPr>
        <w:pStyle w:val="Compact"/>
        <w:numPr>
          <w:ilvl w:val="0"/>
          <w:numId w:val="5"/>
        </w:numPr>
      </w:pPr>
      <w:r>
        <w:t>Avoiding fear keeps anxiety strong.</w:t>
      </w:r>
    </w:p>
    <w:p w14:paraId="1E5F9D7C" w14:textId="77777777" w:rsidR="0031010E" w:rsidRDefault="00000000">
      <w:pPr>
        <w:pStyle w:val="Compact"/>
        <w:numPr>
          <w:ilvl w:val="0"/>
          <w:numId w:val="5"/>
        </w:numPr>
      </w:pPr>
      <w:r>
        <w:t xml:space="preserve">Progress is measured by </w:t>
      </w:r>
      <w:r>
        <w:rPr>
          <w:b/>
          <w:bCs/>
        </w:rPr>
        <w:t>willingness</w:t>
      </w:r>
      <w:r>
        <w:t>, not comfort.</w:t>
      </w:r>
    </w:p>
    <w:p w14:paraId="55294E13" w14:textId="77777777" w:rsidR="0031010E" w:rsidRDefault="00000000">
      <w:pPr>
        <w:pStyle w:val="Compact"/>
        <w:numPr>
          <w:ilvl w:val="0"/>
          <w:numId w:val="5"/>
        </w:numPr>
      </w:pPr>
      <w:r>
        <w:t>Repetition builds confidence.</w:t>
      </w:r>
    </w:p>
    <w:p w14:paraId="2CA5194D" w14:textId="77777777" w:rsidR="0031010E" w:rsidRDefault="00000000">
      <w:r>
        <w:pict w14:anchorId="2C9A3EB8">
          <v:rect id="_x0000_i1032" style="width:0;height:1.5pt" o:hralign="center" o:hrstd="t" o:hr="t"/>
        </w:pict>
      </w:r>
      <w:bookmarkEnd w:id="0"/>
      <w:bookmarkEnd w:id="7"/>
    </w:p>
    <w:sectPr w:rsidR="0031010E" w:rsidSect="00AD3042">
      <w:footnotePr>
        <w:numRestart w:val="eachSect"/>
      </w:footnotePr>
      <w:pgSz w:w="12240" w:h="15840"/>
      <w:pgMar w:top="360" w:right="360" w:bottom="360" w:left="36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DA4B4C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0CE9E5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71926125">
    <w:abstractNumId w:val="0"/>
  </w:num>
  <w:num w:numId="2" w16cid:durableId="241716681">
    <w:abstractNumId w:val="1"/>
  </w:num>
  <w:num w:numId="3" w16cid:durableId="1486700971">
    <w:abstractNumId w:val="1"/>
  </w:num>
  <w:num w:numId="4" w16cid:durableId="1132747276">
    <w:abstractNumId w:val="1"/>
  </w:num>
  <w:num w:numId="5" w16cid:durableId="424308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0E"/>
    <w:rsid w:val="0031010E"/>
    <w:rsid w:val="005A0343"/>
    <w:rsid w:val="00940327"/>
    <w:rsid w:val="00964F95"/>
    <w:rsid w:val="00AD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11571"/>
  <w15:docId w15:val="{1B9FF72A-10B4-487A-80C0-BED0F6F4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Kasey Magnuson</dc:creator>
  <cp:keywords/>
  <cp:lastModifiedBy>Kasey Magnuson</cp:lastModifiedBy>
  <cp:revision>3</cp:revision>
  <dcterms:created xsi:type="dcterms:W3CDTF">2026-01-29T01:17:00Z</dcterms:created>
  <dcterms:modified xsi:type="dcterms:W3CDTF">2026-03-10T17:25:00Z</dcterms:modified>
</cp:coreProperties>
</file>